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3A4" w:rsidRDefault="009D63A4" w:rsidP="00B86159">
      <w:pPr>
        <w:spacing w:after="0"/>
      </w:pPr>
    </w:p>
    <w:p w:rsidR="003F3646" w:rsidRDefault="00CE6F01" w:rsidP="00B86159">
      <w:pPr>
        <w:spacing w:after="0"/>
      </w:pPr>
      <w:r>
        <w:t>Convenții</w:t>
      </w:r>
      <w:r w:rsidR="00F65BE8">
        <w:t xml:space="preserve"> – într-o entitate</w:t>
      </w:r>
      <w:r>
        <w:t>:</w:t>
      </w:r>
    </w:p>
    <w:p w:rsidR="00CE6F01" w:rsidRDefault="00CE6F01" w:rsidP="00CE6F01">
      <w:pPr>
        <w:pStyle w:val="Listparagraf"/>
        <w:numPr>
          <w:ilvl w:val="0"/>
          <w:numId w:val="4"/>
        </w:numPr>
        <w:spacing w:after="0"/>
      </w:pPr>
      <w:r>
        <w:t xml:space="preserve">UID-ul este precedat de </w:t>
      </w:r>
      <w:r w:rsidRPr="00022C64">
        <w:rPr>
          <w:b/>
        </w:rPr>
        <w:t>#</w:t>
      </w:r>
      <w:r>
        <w:t xml:space="preserve"> </w:t>
      </w:r>
    </w:p>
    <w:p w:rsidR="00022C64" w:rsidRDefault="00022C64" w:rsidP="00CE6F01">
      <w:pPr>
        <w:pStyle w:val="Listparagraf"/>
        <w:numPr>
          <w:ilvl w:val="0"/>
          <w:numId w:val="4"/>
        </w:numPr>
        <w:spacing w:after="0"/>
      </w:pPr>
      <w:r>
        <w:t xml:space="preserve">UID-ul secundar este precedat de </w:t>
      </w:r>
      <w:r w:rsidRPr="0045079F">
        <w:rPr>
          <w:b/>
        </w:rPr>
        <w:t>(#)</w:t>
      </w:r>
    </w:p>
    <w:p w:rsidR="003F3646" w:rsidRPr="00D37C91" w:rsidRDefault="0045079F" w:rsidP="00B86159">
      <w:pPr>
        <w:pStyle w:val="Listparagraf"/>
        <w:numPr>
          <w:ilvl w:val="0"/>
          <w:numId w:val="4"/>
        </w:numPr>
        <w:spacing w:after="0"/>
      </w:pPr>
      <w:r>
        <w:t>a</w:t>
      </w:r>
      <w:r w:rsidR="00022C64">
        <w:t xml:space="preserve">tributele obligatorii sunt precedate de </w:t>
      </w:r>
      <w:r w:rsidR="00022C64" w:rsidRPr="00022C64">
        <w:rPr>
          <w:b/>
        </w:rPr>
        <w:t>*</w:t>
      </w:r>
    </w:p>
    <w:p w:rsidR="00D37C91" w:rsidRDefault="00D37C91" w:rsidP="00B86159">
      <w:pPr>
        <w:pStyle w:val="Listparagraf"/>
        <w:numPr>
          <w:ilvl w:val="0"/>
          <w:numId w:val="4"/>
        </w:numPr>
        <w:spacing w:after="0"/>
      </w:pPr>
      <w:r>
        <w:t xml:space="preserve">atributele opționale sunt precedate de </w:t>
      </w:r>
      <w:r w:rsidRPr="008B6002">
        <w:rPr>
          <w:b/>
          <w:vertAlign w:val="superscript"/>
        </w:rPr>
        <w:t>o</w:t>
      </w:r>
    </w:p>
    <w:p w:rsidR="007D0961" w:rsidRDefault="007D0961" w:rsidP="00B86159">
      <w:pPr>
        <w:spacing w:after="0"/>
      </w:pPr>
    </w:p>
    <w:p w:rsidR="00A317E7" w:rsidRDefault="002E0CAE" w:rsidP="00B86159">
      <w:pPr>
        <w:spacing w:after="0"/>
      </w:pPr>
      <w:r w:rsidRPr="005F2856">
        <w:rPr>
          <w:u w:val="single"/>
        </w:rPr>
        <w:t>Subtipurile</w:t>
      </w:r>
      <w:r>
        <w:t xml:space="preserve"> (subentitățile) se desenează ca dreptunghiuri cu colțuri rotunjite în interiorul superentității</w:t>
      </w:r>
      <w:r w:rsidR="007D0961">
        <w:t>.</w:t>
      </w:r>
    </w:p>
    <w:p w:rsidR="00D339A8" w:rsidRDefault="00EB5CE1" w:rsidP="00B86159">
      <w:pPr>
        <w:spacing w:after="0"/>
      </w:pPr>
      <w:r>
        <w:t xml:space="preserve">Ex: </w:t>
      </w:r>
      <w:r w:rsidR="00E139BD">
        <w:t>entitatea</w:t>
      </w:r>
      <w:r>
        <w:t xml:space="preserve"> SPORT poate conține </w:t>
      </w:r>
      <w:r w:rsidR="00E139BD">
        <w:t>următoarele sub</w:t>
      </w:r>
      <w:r w:rsidR="00405EA1">
        <w:t>entități</w:t>
      </w:r>
      <w:r w:rsidR="002A272E">
        <w:t>: FOTBAL, HANDBAL, BASCHET, ALTUL.</w:t>
      </w:r>
    </w:p>
    <w:p w:rsidR="007D0961" w:rsidRDefault="00D339A8" w:rsidP="00B86159">
      <w:pPr>
        <w:spacing w:after="0"/>
      </w:pPr>
      <w:r>
        <w:t xml:space="preserve">Subentitățile moștenesc toate atributele </w:t>
      </w:r>
      <w:r w:rsidR="002C0F56">
        <w:t xml:space="preserve">și relațiile </w:t>
      </w:r>
      <w:r>
        <w:t>entității</w:t>
      </w:r>
      <w:r w:rsidR="00116161">
        <w:t>; subentitățile pot avea propriile atribute.</w:t>
      </w:r>
    </w:p>
    <w:p w:rsidR="00563880" w:rsidRDefault="00563880" w:rsidP="00B86159">
      <w:pPr>
        <w:spacing w:after="0"/>
      </w:pPr>
    </w:p>
    <w:p w:rsidR="00563880" w:rsidRDefault="00563880" w:rsidP="00B86159">
      <w:pPr>
        <w:spacing w:after="0"/>
      </w:pPr>
      <w:r w:rsidRPr="00563880">
        <w:rPr>
          <w:u w:val="single"/>
        </w:rPr>
        <w:t>Entitatea de intersecție</w:t>
      </w:r>
      <w:r>
        <w:t xml:space="preserve"> – entitatea utilizată pentru a rezolva relațiile N:M</w:t>
      </w:r>
      <w:r w:rsidR="002F6CBE">
        <w:t xml:space="preserve">; ea preia atribute din entitățile inițiale </w:t>
      </w:r>
      <w:r w:rsidR="004437FB">
        <w:t>(cel puțin UID-ul din fiecare) și poa</w:t>
      </w:r>
      <w:r w:rsidR="002B4C43">
        <w:t>te avea în plus atribute pro</w:t>
      </w:r>
      <w:r w:rsidR="004437FB">
        <w:t>p</w:t>
      </w:r>
      <w:r w:rsidR="00E94395">
        <w:t>r</w:t>
      </w:r>
      <w:r w:rsidR="004437FB">
        <w:t>ii.</w:t>
      </w:r>
    </w:p>
    <w:p w:rsidR="00A86D15" w:rsidRDefault="00A86D15" w:rsidP="00B86159">
      <w:pPr>
        <w:spacing w:after="0"/>
      </w:pPr>
    </w:p>
    <w:p w:rsidR="00A86D15" w:rsidRDefault="00A86D15" w:rsidP="00B86159">
      <w:pPr>
        <w:spacing w:after="0"/>
      </w:pPr>
      <w:r w:rsidRPr="00A86D15">
        <w:rPr>
          <w:u w:val="single"/>
        </w:rPr>
        <w:t>Relație barată</w:t>
      </w:r>
      <w:r>
        <w:t xml:space="preserve"> = atribut împreună cu relația.</w:t>
      </w:r>
    </w:p>
    <w:p w:rsidR="008E27E8" w:rsidRDefault="008E27E8" w:rsidP="00B86159">
      <w:pPr>
        <w:spacing w:after="0"/>
      </w:pPr>
    </w:p>
    <w:p w:rsidR="008E27E8" w:rsidRDefault="008E27E8" w:rsidP="00B86159">
      <w:pPr>
        <w:spacing w:after="0"/>
      </w:pPr>
      <w:r w:rsidRPr="008E27E8">
        <w:t xml:space="preserve">O relație este </w:t>
      </w:r>
      <w:r w:rsidRPr="008E27E8">
        <w:rPr>
          <w:u w:val="single"/>
        </w:rPr>
        <w:t>transferabilă</w:t>
      </w:r>
      <w:r w:rsidRPr="008E27E8">
        <w:t xml:space="preserve"> dacă un obiect poate fi mutat de la un „părinte” la altul.</w:t>
      </w:r>
    </w:p>
    <w:p w:rsidR="008E27E8" w:rsidRDefault="008E27E8" w:rsidP="00B86159">
      <w:pPr>
        <w:spacing w:after="0"/>
      </w:pPr>
      <w:r>
        <w:t>Ex: Un ANGAJAT poate fi mutat în alt DEPARTAMENT.</w:t>
      </w:r>
    </w:p>
    <w:p w:rsidR="008E27E8" w:rsidRDefault="008E27E8" w:rsidP="00B86159">
      <w:pPr>
        <w:spacing w:after="0"/>
      </w:pPr>
    </w:p>
    <w:p w:rsidR="008E27E8" w:rsidRDefault="00935985" w:rsidP="00B86159">
      <w:pPr>
        <w:spacing w:after="0"/>
      </w:pPr>
      <w:r w:rsidRPr="00935985">
        <w:t xml:space="preserve">O relație este </w:t>
      </w:r>
      <w:r w:rsidRPr="00935985">
        <w:rPr>
          <w:u w:val="single"/>
        </w:rPr>
        <w:t>netransferabilă</w:t>
      </w:r>
      <w:r w:rsidRPr="00935985">
        <w:t xml:space="preserve"> dacă, după ce obiectul a fost asociat unui părinte, nu poate fi mutat la alt părinte.</w:t>
      </w:r>
      <w:r w:rsidR="006B21DF">
        <w:t xml:space="preserve"> Ex: </w:t>
      </w:r>
      <w:r w:rsidR="00150AD2">
        <w:t xml:space="preserve">un </w:t>
      </w:r>
      <w:r w:rsidR="006E4013">
        <w:t xml:space="preserve">PAȘAPORT este </w:t>
      </w:r>
      <w:r w:rsidR="00150AD2">
        <w:t>pentru o</w:t>
      </w:r>
      <w:r w:rsidR="006E4013">
        <w:t xml:space="preserve"> PER</w:t>
      </w:r>
      <w:r w:rsidR="00150AD2">
        <w:t>SOANĂ</w:t>
      </w:r>
      <w:r w:rsidR="006E4013">
        <w:t xml:space="preserve"> și nu poate fi transferat </w:t>
      </w:r>
      <w:r w:rsidR="00150AD2">
        <w:t>pentru altă PERSOANĂ</w:t>
      </w:r>
      <w:r w:rsidR="006E4013">
        <w:t>.</w:t>
      </w:r>
    </w:p>
    <w:p w:rsidR="0095649D" w:rsidRDefault="0095649D" w:rsidP="00B86159">
      <w:pPr>
        <w:spacing w:after="0"/>
      </w:pPr>
      <w:r>
        <w:t>Relația netransferabilă se marchează cu un romb</w:t>
      </w:r>
      <w:r w:rsidR="00EA6ED4">
        <w:t xml:space="preserve"> pe relație</w:t>
      </w:r>
      <w:r w:rsidR="00F25364">
        <w:t>,</w:t>
      </w:r>
      <w:r>
        <w:t xml:space="preserve"> lângă entitatea netransferabilă.</w:t>
      </w:r>
    </w:p>
    <w:p w:rsidR="002A0FCE" w:rsidRDefault="002A0FCE" w:rsidP="00B86159">
      <w:pPr>
        <w:spacing w:after="0"/>
      </w:pPr>
    </w:p>
    <w:p w:rsidR="002A0FCE" w:rsidRDefault="002A0FCE" w:rsidP="00B86159">
      <w:pPr>
        <w:spacing w:after="0"/>
      </w:pPr>
      <w:r w:rsidRPr="002A0FCE">
        <w:rPr>
          <w:u w:val="single"/>
        </w:rPr>
        <w:t>Matricea diagramă</w:t>
      </w:r>
      <w:r>
        <w:t xml:space="preserve"> </w:t>
      </w:r>
      <w:r w:rsidR="00187E65">
        <w:t>–</w:t>
      </w:r>
      <w:r>
        <w:t xml:space="preserve"> </w:t>
      </w:r>
      <w:r w:rsidR="00187E65">
        <w:t>reține corespondențele dintre entități.</w:t>
      </w:r>
      <w:r w:rsidR="00921B0D">
        <w:t xml:space="preserve"> Este u</w:t>
      </w:r>
      <w:r w:rsidR="00EB7FF2">
        <w:t>tilă pentru un ERD cu multe entități.</w:t>
      </w:r>
    </w:p>
    <w:p w:rsidR="00EB7FF2" w:rsidRDefault="00EB7FF2" w:rsidP="00B86159">
      <w:pPr>
        <w:spacing w:after="0"/>
      </w:pPr>
    </w:p>
    <w:p w:rsidR="00A317E7" w:rsidRDefault="0038168F" w:rsidP="00B86159">
      <w:pPr>
        <w:spacing w:after="0"/>
      </w:pPr>
      <w:r w:rsidRPr="0038168F">
        <w:rPr>
          <w:u w:val="single"/>
        </w:rPr>
        <w:t>Regulile structurale</w:t>
      </w:r>
      <w:r w:rsidRPr="0038168F">
        <w:t xml:space="preserve"> sunt regulile care descriu cum sunt legate entitățile între ele și câte instanțe ale unei entități pot participa la o relație.</w:t>
      </w:r>
      <w:r w:rsidR="00AE443E">
        <w:t xml:space="preserve"> </w:t>
      </w:r>
      <w:r w:rsidR="00782282">
        <w:t>Sunt folosite pentru a</w:t>
      </w:r>
      <w:r w:rsidR="00AE443E" w:rsidRPr="00AE443E">
        <w:t xml:space="preserve"> </w:t>
      </w:r>
      <w:r w:rsidR="00782282">
        <w:t xml:space="preserve">descrie </w:t>
      </w:r>
      <w:r w:rsidR="00AE443E" w:rsidRPr="00AE443E">
        <w:t>structura și constrângerile relațiilor dintre entități.</w:t>
      </w:r>
    </w:p>
    <w:p w:rsidR="0038168F" w:rsidRDefault="0038168F" w:rsidP="00B86159">
      <w:pPr>
        <w:spacing w:after="0"/>
      </w:pPr>
    </w:p>
    <w:p w:rsidR="003F3646" w:rsidRDefault="003F3646" w:rsidP="00B86159">
      <w:pPr>
        <w:spacing w:after="0"/>
      </w:pPr>
      <w:r>
        <w:t>Temă de laborator:</w:t>
      </w:r>
    </w:p>
    <w:p w:rsidR="0012367B" w:rsidRDefault="0012367B" w:rsidP="0012367B">
      <w:pPr>
        <w:pStyle w:val="Listparagraf"/>
        <w:numPr>
          <w:ilvl w:val="0"/>
          <w:numId w:val="2"/>
        </w:numPr>
        <w:spacing w:after="0"/>
      </w:pPr>
      <w:r>
        <w:t xml:space="preserve">Identificați cel puțin 4 entități relevante pentru activitatea unui spital și, pentru fiecare entitate, precizați atributele corespunzătoare, inclusiv </w:t>
      </w:r>
      <w:r w:rsidR="00D95798">
        <w:t>identificatorul unic</w:t>
      </w:r>
      <w:r>
        <w:t>.</w:t>
      </w:r>
    </w:p>
    <w:p w:rsidR="0012367B" w:rsidRDefault="0012367B" w:rsidP="0012367B">
      <w:pPr>
        <w:spacing w:after="0"/>
        <w:ind w:left="360"/>
      </w:pPr>
      <w:r>
        <w:t>Pe baza entităților și atributelor identificate:</w:t>
      </w:r>
    </w:p>
    <w:p w:rsidR="006F1AD3" w:rsidRDefault="0012367B" w:rsidP="006F1AD3">
      <w:pPr>
        <w:pStyle w:val="Listparagraf"/>
        <w:numPr>
          <w:ilvl w:val="0"/>
          <w:numId w:val="3"/>
        </w:numPr>
        <w:spacing w:after="0"/>
      </w:pPr>
      <w:r>
        <w:t>stab</w:t>
      </w:r>
      <w:r w:rsidR="006F1AD3">
        <w:t>iliți relațiile dintre entități</w:t>
      </w:r>
    </w:p>
    <w:p w:rsidR="006F1AD3" w:rsidRDefault="0012367B" w:rsidP="006F1AD3">
      <w:pPr>
        <w:pStyle w:val="Listparagraf"/>
        <w:numPr>
          <w:ilvl w:val="0"/>
          <w:numId w:val="3"/>
        </w:numPr>
        <w:spacing w:after="0"/>
      </w:pPr>
      <w:r>
        <w:t>precizați cardinalităț</w:t>
      </w:r>
      <w:r w:rsidR="006F1AD3">
        <w:t>ile relațiilor (1:1, 1:N, N:M)</w:t>
      </w:r>
    </w:p>
    <w:p w:rsidR="006F1AD3" w:rsidRDefault="0012367B" w:rsidP="006F1AD3">
      <w:pPr>
        <w:pStyle w:val="Listparagraf"/>
        <w:numPr>
          <w:ilvl w:val="0"/>
          <w:numId w:val="3"/>
        </w:numPr>
        <w:spacing w:after="0"/>
      </w:pPr>
      <w:r>
        <w:t>realizați diagrama Entitate–Relație (ERD) pentru sistem</w:t>
      </w:r>
      <w:r w:rsidR="006F1AD3">
        <w:t>ul informațional al unui spital</w:t>
      </w:r>
    </w:p>
    <w:p w:rsidR="0012367B" w:rsidRDefault="0012367B" w:rsidP="003A6444">
      <w:pPr>
        <w:pStyle w:val="Listparagraf"/>
        <w:numPr>
          <w:ilvl w:val="0"/>
          <w:numId w:val="3"/>
        </w:numPr>
        <w:spacing w:after="0"/>
      </w:pPr>
      <w:r>
        <w:t>utilizați denumiri clare și relevante pentru entități, atribute și relații.</w:t>
      </w:r>
    </w:p>
    <w:p w:rsidR="00232686" w:rsidRDefault="00232686" w:rsidP="00232686">
      <w:pPr>
        <w:pStyle w:val="Listparagraf"/>
        <w:numPr>
          <w:ilvl w:val="0"/>
          <w:numId w:val="3"/>
        </w:numPr>
        <w:spacing w:after="0"/>
      </w:pPr>
      <w:r>
        <w:t>notați regulile structurale</w:t>
      </w:r>
    </w:p>
    <w:p w:rsidR="003D40DF" w:rsidRDefault="003D40DF" w:rsidP="00232686">
      <w:pPr>
        <w:pStyle w:val="Listparagraf"/>
        <w:numPr>
          <w:ilvl w:val="0"/>
          <w:numId w:val="3"/>
        </w:numPr>
        <w:spacing w:after="0"/>
      </w:pPr>
      <w:r>
        <w:t>creați matricea diagramă</w:t>
      </w:r>
    </w:p>
    <w:p w:rsidR="0014324F" w:rsidRDefault="0012367B" w:rsidP="0012367B">
      <w:pPr>
        <w:spacing w:after="0"/>
        <w:ind w:left="360"/>
      </w:pPr>
      <w:r>
        <w:t xml:space="preserve">Exemplu de entități care pot fi utilizate: </w:t>
      </w:r>
      <w:r w:rsidR="003A6444">
        <w:t>PACIENT, MEDIC, SECȚIE, CONSULTAȚIE, INTERNARE, SALON, TRATAMENT</w:t>
      </w:r>
      <w:r>
        <w:t>.</w:t>
      </w:r>
    </w:p>
    <w:p w:rsidR="00F5600B" w:rsidRDefault="00F5600B" w:rsidP="0012367B">
      <w:pPr>
        <w:spacing w:after="0"/>
        <w:ind w:left="360"/>
      </w:pPr>
    </w:p>
    <w:p w:rsidR="00870BBC" w:rsidRDefault="00870BBC" w:rsidP="00870BBC">
      <w:pPr>
        <w:pStyle w:val="Listparagraf"/>
        <w:numPr>
          <w:ilvl w:val="0"/>
          <w:numId w:val="2"/>
        </w:numPr>
        <w:spacing w:after="0"/>
      </w:pPr>
      <w:r>
        <w:t xml:space="preserve">Identificați cel puțin 4 entități relevante pentru </w:t>
      </w:r>
      <w:r w:rsidR="009807F8">
        <w:t>un aeroport</w:t>
      </w:r>
      <w:r>
        <w:t xml:space="preserve"> și, pentru fiecare entitate, precizați atributele corespunzătoare, inclusiv identificatorul unic.</w:t>
      </w:r>
    </w:p>
    <w:p w:rsidR="00870BBC" w:rsidRDefault="00870BBC" w:rsidP="00870BBC">
      <w:pPr>
        <w:spacing w:after="0"/>
        <w:ind w:left="360"/>
      </w:pPr>
      <w:r>
        <w:t>Pe baza entităților și atributelor identificate:</w:t>
      </w:r>
    </w:p>
    <w:p w:rsidR="00870BBC" w:rsidRDefault="00870BBC" w:rsidP="00870BBC">
      <w:pPr>
        <w:pStyle w:val="Listparagraf"/>
        <w:numPr>
          <w:ilvl w:val="0"/>
          <w:numId w:val="3"/>
        </w:numPr>
        <w:spacing w:after="0"/>
      </w:pPr>
      <w:r>
        <w:t>stabiliți relațiile dintre entități</w:t>
      </w:r>
    </w:p>
    <w:p w:rsidR="00870BBC" w:rsidRDefault="00870BBC" w:rsidP="00870BBC">
      <w:pPr>
        <w:pStyle w:val="Listparagraf"/>
        <w:numPr>
          <w:ilvl w:val="0"/>
          <w:numId w:val="3"/>
        </w:numPr>
        <w:spacing w:after="0"/>
      </w:pPr>
      <w:r>
        <w:t>precizați cardinalitățile relațiilor (1:1, 1:N, N:M)</w:t>
      </w:r>
    </w:p>
    <w:p w:rsidR="00870BBC" w:rsidRDefault="00870BBC" w:rsidP="00870BBC">
      <w:pPr>
        <w:pStyle w:val="Listparagraf"/>
        <w:numPr>
          <w:ilvl w:val="0"/>
          <w:numId w:val="3"/>
        </w:numPr>
        <w:spacing w:after="0"/>
      </w:pPr>
      <w:r>
        <w:t xml:space="preserve">realizați </w:t>
      </w:r>
      <w:r w:rsidR="009807F8">
        <w:t>diagrama Entitate–Relație (ERD)</w:t>
      </w:r>
    </w:p>
    <w:p w:rsidR="009807F8" w:rsidRDefault="00E46ED7" w:rsidP="00870BBC">
      <w:pPr>
        <w:pStyle w:val="Listparagraf"/>
        <w:numPr>
          <w:ilvl w:val="0"/>
          <w:numId w:val="3"/>
        </w:numPr>
        <w:spacing w:after="0"/>
      </w:pPr>
      <w:r>
        <w:t>notați regulile structurale</w:t>
      </w:r>
    </w:p>
    <w:p w:rsidR="002F4686" w:rsidRDefault="002F4686" w:rsidP="005E5BBC">
      <w:pPr>
        <w:pStyle w:val="Listparagraf"/>
        <w:numPr>
          <w:ilvl w:val="0"/>
          <w:numId w:val="3"/>
        </w:numPr>
        <w:spacing w:after="0"/>
      </w:pPr>
      <w:r>
        <w:t>creați matricea diagramă</w:t>
      </w:r>
    </w:p>
    <w:p w:rsidR="00552225" w:rsidRDefault="00552225" w:rsidP="00552225">
      <w:pPr>
        <w:spacing w:after="0"/>
      </w:pPr>
    </w:p>
    <w:p w:rsidR="00605DEB" w:rsidRDefault="00605DEB" w:rsidP="00605DEB">
      <w:pPr>
        <w:pStyle w:val="Listparagraf"/>
        <w:numPr>
          <w:ilvl w:val="0"/>
          <w:numId w:val="2"/>
        </w:numPr>
        <w:spacing w:after="0"/>
      </w:pPr>
      <w:r>
        <w:t xml:space="preserve">Identificați cel puțin 4 entități relevante pentru un </w:t>
      </w:r>
      <w:r>
        <w:t>ISJ (Inspectorat Școlar Județean)</w:t>
      </w:r>
      <w:r>
        <w:t xml:space="preserve"> și, pentru fiecare entitate, precizați atributele corespunzătoare, inclusiv identificatorul unic.</w:t>
      </w:r>
    </w:p>
    <w:p w:rsidR="00605DEB" w:rsidRDefault="00605DEB" w:rsidP="00605DEB">
      <w:pPr>
        <w:spacing w:after="0"/>
        <w:ind w:left="360"/>
      </w:pPr>
      <w:r>
        <w:t>Pe baza entităților și atributelor identificate:</w:t>
      </w:r>
    </w:p>
    <w:p w:rsidR="00605DEB" w:rsidRDefault="00605DEB" w:rsidP="00605DEB">
      <w:pPr>
        <w:pStyle w:val="Listparagraf"/>
        <w:numPr>
          <w:ilvl w:val="0"/>
          <w:numId w:val="3"/>
        </w:numPr>
        <w:spacing w:after="0"/>
      </w:pPr>
      <w:r>
        <w:t>stabiliți relațiile dintre entități</w:t>
      </w:r>
    </w:p>
    <w:p w:rsidR="00605DEB" w:rsidRDefault="00605DEB" w:rsidP="00605DEB">
      <w:pPr>
        <w:pStyle w:val="Listparagraf"/>
        <w:numPr>
          <w:ilvl w:val="0"/>
          <w:numId w:val="3"/>
        </w:numPr>
        <w:spacing w:after="0"/>
      </w:pPr>
      <w:r>
        <w:t>precizați cardinalitățile relațiilor (1:1, 1:N, N:M)</w:t>
      </w:r>
    </w:p>
    <w:p w:rsidR="00605DEB" w:rsidRDefault="00605DEB" w:rsidP="00605DEB">
      <w:pPr>
        <w:pStyle w:val="Listparagraf"/>
        <w:numPr>
          <w:ilvl w:val="0"/>
          <w:numId w:val="3"/>
        </w:numPr>
        <w:spacing w:after="0"/>
      </w:pPr>
      <w:r>
        <w:t>realizați diagrama Entitate–Relație (ERD)</w:t>
      </w:r>
    </w:p>
    <w:p w:rsidR="00F5600B" w:rsidRDefault="00605DEB" w:rsidP="008B0072">
      <w:pPr>
        <w:pStyle w:val="Listparagraf"/>
        <w:numPr>
          <w:ilvl w:val="0"/>
          <w:numId w:val="3"/>
        </w:numPr>
        <w:spacing w:after="0"/>
      </w:pPr>
      <w:r>
        <w:t>notați regulile structurale</w:t>
      </w:r>
    </w:p>
    <w:p w:rsidR="00EB2C53" w:rsidRDefault="00EB2C53" w:rsidP="00EB2C53">
      <w:pPr>
        <w:pStyle w:val="Listparagraf"/>
        <w:numPr>
          <w:ilvl w:val="0"/>
          <w:numId w:val="3"/>
        </w:numPr>
        <w:spacing w:after="0"/>
      </w:pPr>
      <w:r>
        <w:t>creați matricea diagramă</w:t>
      </w:r>
    </w:p>
    <w:p w:rsidR="00EB2C53" w:rsidRPr="003F3646" w:rsidRDefault="00EB2C53" w:rsidP="006A6C66">
      <w:pPr>
        <w:spacing w:after="0"/>
      </w:pPr>
      <w:bookmarkStart w:id="0" w:name="_GoBack"/>
      <w:bookmarkEnd w:id="0"/>
    </w:p>
    <w:sectPr w:rsidR="00EB2C53" w:rsidRPr="003F3646" w:rsidSect="003F364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B5E72"/>
    <w:multiLevelType w:val="hybridMultilevel"/>
    <w:tmpl w:val="3124A1E2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0EE0DC1"/>
    <w:multiLevelType w:val="hybridMultilevel"/>
    <w:tmpl w:val="B02E6DBC"/>
    <w:lvl w:ilvl="0" w:tplc="B51C85B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D574ED"/>
    <w:multiLevelType w:val="hybridMultilevel"/>
    <w:tmpl w:val="74988570"/>
    <w:lvl w:ilvl="0" w:tplc="D2CEABE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43A94"/>
    <w:multiLevelType w:val="hybridMultilevel"/>
    <w:tmpl w:val="0FD6E0BC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D35"/>
    <w:rsid w:val="00022C64"/>
    <w:rsid w:val="000810E2"/>
    <w:rsid w:val="00116161"/>
    <w:rsid w:val="0012367B"/>
    <w:rsid w:val="0014324F"/>
    <w:rsid w:val="00150AD2"/>
    <w:rsid w:val="00187E65"/>
    <w:rsid w:val="00232686"/>
    <w:rsid w:val="002A0FCE"/>
    <w:rsid w:val="002A272E"/>
    <w:rsid w:val="002B4C43"/>
    <w:rsid w:val="002C0F56"/>
    <w:rsid w:val="002E0CAE"/>
    <w:rsid w:val="002F4686"/>
    <w:rsid w:val="002F6CBE"/>
    <w:rsid w:val="0038168F"/>
    <w:rsid w:val="003A6444"/>
    <w:rsid w:val="003D40DF"/>
    <w:rsid w:val="003F3646"/>
    <w:rsid w:val="00405EA1"/>
    <w:rsid w:val="0043111D"/>
    <w:rsid w:val="004437FB"/>
    <w:rsid w:val="0045079F"/>
    <w:rsid w:val="00552225"/>
    <w:rsid w:val="00563880"/>
    <w:rsid w:val="005A73A1"/>
    <w:rsid w:val="005E5BBC"/>
    <w:rsid w:val="005F2856"/>
    <w:rsid w:val="00605DEB"/>
    <w:rsid w:val="006A6C66"/>
    <w:rsid w:val="006B21DF"/>
    <w:rsid w:val="006E4013"/>
    <w:rsid w:val="006F1AD3"/>
    <w:rsid w:val="00761970"/>
    <w:rsid w:val="00782282"/>
    <w:rsid w:val="007D0961"/>
    <w:rsid w:val="007F353D"/>
    <w:rsid w:val="00870BBC"/>
    <w:rsid w:val="008B0072"/>
    <w:rsid w:val="008B6002"/>
    <w:rsid w:val="008E1691"/>
    <w:rsid w:val="008E27E8"/>
    <w:rsid w:val="008E2F2E"/>
    <w:rsid w:val="00921B0D"/>
    <w:rsid w:val="00935985"/>
    <w:rsid w:val="0095649D"/>
    <w:rsid w:val="009807F8"/>
    <w:rsid w:val="009D63A4"/>
    <w:rsid w:val="00A317E7"/>
    <w:rsid w:val="00A86D15"/>
    <w:rsid w:val="00AE443E"/>
    <w:rsid w:val="00B14D35"/>
    <w:rsid w:val="00B86159"/>
    <w:rsid w:val="00B96ECD"/>
    <w:rsid w:val="00CE6F01"/>
    <w:rsid w:val="00D339A8"/>
    <w:rsid w:val="00D37C91"/>
    <w:rsid w:val="00D84D66"/>
    <w:rsid w:val="00D95798"/>
    <w:rsid w:val="00DA25D5"/>
    <w:rsid w:val="00E139BD"/>
    <w:rsid w:val="00E46ED7"/>
    <w:rsid w:val="00E94395"/>
    <w:rsid w:val="00EA6ED4"/>
    <w:rsid w:val="00EB2C53"/>
    <w:rsid w:val="00EB5CE1"/>
    <w:rsid w:val="00EB7FF2"/>
    <w:rsid w:val="00F25364"/>
    <w:rsid w:val="00F5600B"/>
    <w:rsid w:val="00F65BE8"/>
    <w:rsid w:val="00F9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34766-7E35-4210-A3B4-22665EEE7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5DEB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3F36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437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elev</dc:creator>
  <cp:keywords/>
  <dc:description/>
  <cp:lastModifiedBy>elev</cp:lastModifiedBy>
  <cp:revision>73</cp:revision>
  <cp:lastPrinted>2026-09-16T06:11:00Z</cp:lastPrinted>
  <dcterms:created xsi:type="dcterms:W3CDTF">2026-09-16T05:26:00Z</dcterms:created>
  <dcterms:modified xsi:type="dcterms:W3CDTF">2026-09-16T06:35:00Z</dcterms:modified>
</cp:coreProperties>
</file>